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E0" w:rsidRDefault="009B31E0" w:rsidP="008B5EA9">
      <w:r w:rsidRPr="008277F9">
        <w:rPr>
          <w:rFonts w:ascii="Arial" w:hAnsi="Arial" w:cs="Arial"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4922CCB5" wp14:editId="57140FF9">
            <wp:simplePos x="0" y="0"/>
            <wp:positionH relativeFrom="page">
              <wp:posOffset>837565</wp:posOffset>
            </wp:positionH>
            <wp:positionV relativeFrom="page">
              <wp:posOffset>456565</wp:posOffset>
            </wp:positionV>
            <wp:extent cx="847725" cy="847725"/>
            <wp:effectExtent l="0" t="0" r="952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1E0" w:rsidRDefault="009B31E0" w:rsidP="009B31E0">
      <w:pPr>
        <w:jc w:val="center"/>
      </w:pPr>
    </w:p>
    <w:p w:rsidR="00413FBA" w:rsidRPr="009B31E0" w:rsidRDefault="009B31E0" w:rsidP="009B31E0">
      <w:pPr>
        <w:jc w:val="center"/>
      </w:pPr>
      <w:r>
        <w:rPr>
          <w:noProof/>
          <w:lang w:eastAsia="pl-PL"/>
        </w:rPr>
        <w:drawing>
          <wp:inline distT="0" distB="0" distL="0" distR="0" wp14:anchorId="4C67BA57" wp14:editId="42648C39">
            <wp:extent cx="628650" cy="704090"/>
            <wp:effectExtent l="0" t="0" r="0" b="1270"/>
            <wp:docPr id="6" name="Obraz 6" descr="https://www.krus.gov.pl/fileadmin/_processed_/a/0/csm_bezpiecznie_z_niebezpiecznymi_substancjami_200_29bb388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rus.gov.pl/fileadmin/_processed_/a/0/csm_bezpiecznie_z_niebezpiecznymi_substancjami_200_29bb3886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51" cy="7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66440C6" wp14:editId="6F15AC24">
            <wp:extent cx="1145695" cy="809625"/>
            <wp:effectExtent l="0" t="0" r="0" b="0"/>
            <wp:docPr id="3" name="Obraz 3" descr="https://www.krus.gov.pl/fileadmin/moje_dokumenty/obrazki/broszury_prewencja/2020/naklejki/madrze_postepujesz_wypadku_nie_spowodujesz_pion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us.gov.pl/fileadmin/moje_dokumenty/obrazki/broszury_prewencja/2020/naklejki/madrze_postepujesz_wypadku_nie_spowodujesz_pion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188" cy="8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D79D478" wp14:editId="35D8CEF2">
            <wp:extent cx="1076325" cy="871826"/>
            <wp:effectExtent l="0" t="0" r="0" b="5080"/>
            <wp:docPr id="5" name="Obraz 5" descr="https://www.krus.gov.pl/fileadmin/moje_dokumenty/obrazki/Dokumenty/Wydarzenia_2020/kampanie_2020/nie_ryzykujesz_gdy_znasz_i_szanujesz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rus.gov.pl/fileadmin/moje_dokumenty/obrazki/Dokumenty/Wydarzenia_2020/kampanie_2020/nie_ryzykujesz_gdy_znasz_i_szanujesz_pion_d_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10" cy="88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987DB1A" wp14:editId="4BED4F55">
            <wp:extent cx="1943100" cy="1807088"/>
            <wp:effectExtent l="0" t="0" r="0" b="3175"/>
            <wp:docPr id="4" name="Obraz 4" descr="https://www.krus.gov.pl/fileadmin/moje_dokumenty/obrazki/Dokumenty/Wydarzenia_2020/kampanie_2020/rola_rolnika_by_upadku_unikal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rus.gov.pl/fileadmin/moje_dokumenty/obrazki/Dokumenty/Wydarzenia_2020/kampanie_2020/rola_rolnika_by_upadku_unikal_pion_d_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865" cy="18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1E0" w:rsidRDefault="009B31E0" w:rsidP="00413FB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</w:pPr>
    </w:p>
    <w:p w:rsidR="00413FBA" w:rsidRPr="00413FBA" w:rsidRDefault="009B31E0" w:rsidP="00413FB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  <w:t>Recepta- j</w:t>
      </w:r>
      <w:r w:rsidR="00413FBA" w:rsidRPr="00413FBA">
        <w:rPr>
          <w:rFonts w:ascii="Arial" w:eastAsia="Times New Roman" w:hAnsi="Arial" w:cs="Arial"/>
          <w:b/>
          <w:bCs/>
          <w:i/>
          <w:color w:val="00B050"/>
          <w:kern w:val="36"/>
          <w:sz w:val="48"/>
          <w:szCs w:val="48"/>
          <w:lang w:eastAsia="pl-PL"/>
        </w:rPr>
        <w:t>ak zapobiegać wypadkom w rolnictwie.</w:t>
      </w:r>
    </w:p>
    <w:p w:rsidR="00D52805" w:rsidRPr="00413FBA" w:rsidRDefault="00D52805">
      <w:pPr>
        <w:rPr>
          <w:rFonts w:ascii="Arial" w:hAnsi="Arial" w:cs="Arial"/>
        </w:rPr>
      </w:pPr>
    </w:p>
    <w:p w:rsidR="008B5EA9" w:rsidRDefault="00413FBA" w:rsidP="00416B00">
      <w:pPr>
        <w:jc w:val="both"/>
        <w:rPr>
          <w:rFonts w:ascii="Arial" w:hAnsi="Arial" w:cs="Arial"/>
          <w:color w:val="2D3748"/>
          <w:sz w:val="24"/>
          <w:szCs w:val="24"/>
          <w:shd w:val="clear" w:color="auto" w:fill="FFFFFF"/>
        </w:rPr>
      </w:pPr>
      <w:r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 xml:space="preserve">Każdego roku w Polsce dochodzi do przeszło 26 tys. wypadków rolniczych. Sprawdźmy, jak rolnik może poprawić bezpieczeństwo swoje i swoich pracowników. Dowiedzmy się też, co zrobić, aby wypadki w rolnictwie były rzadkością i jak zorganizować bezpieczne miejsce pracy w gospodarstwie. </w:t>
      </w:r>
    </w:p>
    <w:p w:rsidR="008B5EA9" w:rsidRPr="008B5EA9" w:rsidRDefault="00413FBA" w:rsidP="00416B00">
      <w:pPr>
        <w:jc w:val="both"/>
        <w:rPr>
          <w:rFonts w:ascii="Arial" w:hAnsi="Arial" w:cs="Arial"/>
          <w:color w:val="2D3748"/>
          <w:sz w:val="24"/>
          <w:szCs w:val="24"/>
          <w:shd w:val="clear" w:color="auto" w:fill="FFFFFF"/>
        </w:rPr>
      </w:pPr>
      <w:r w:rsidRPr="008B5E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Wymiana i przeglądy maszyn rolniczych. </w:t>
      </w:r>
      <w:r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>Nie każdy rolnik może pozwolić sobie na zakup lub modernizację maszyn ze względu na niskie dochody. Współcześnie jednak coraz więcej instytucji i funduszy oferuje wsparcie finansowe rolnikom na modernizację gospodarstw. Środki z uzyskanego wsparcia można przeznaczyć na wymianę maszyn i narzędzi na bardziej innowacyjne i bezpieczniejsze w użytkowaniu oraz na regularne wykonywanie przeglądów technicznych. </w:t>
      </w:r>
    </w:p>
    <w:p w:rsidR="008B5EA9" w:rsidRPr="008B5EA9" w:rsidRDefault="00413FBA" w:rsidP="00416B00">
      <w:pPr>
        <w:jc w:val="both"/>
        <w:rPr>
          <w:rFonts w:ascii="Arial" w:hAnsi="Arial" w:cs="Arial"/>
          <w:color w:val="2D3748"/>
          <w:sz w:val="24"/>
          <w:szCs w:val="24"/>
          <w:shd w:val="clear" w:color="auto" w:fill="FFFFFF"/>
        </w:rPr>
      </w:pPr>
      <w:r w:rsidRPr="008B5E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Technika podnoszenia ciężarów. </w:t>
      </w:r>
      <w:r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 xml:space="preserve">Wypadki w gospodarstwie rolnym często są spowodowane przeciążeniami i niewłaściwą techniką podnoszenia ciężarów. Do zmniejszenia urazów mięśniowo-szkieletowych przyczyni się dostosowanie obciążenia do możliwości fizycznych danego organizmu. Jeżeli ciężar jest podnoszony do </w:t>
      </w:r>
      <w:r w:rsidRPr="008B5EA9">
        <w:rPr>
          <w:rFonts w:ascii="Arial" w:eastAsia="Arial Unicode MS" w:hAnsi="Arial" w:cs="Arial"/>
          <w:color w:val="2D3748"/>
          <w:sz w:val="24"/>
          <w:szCs w:val="24"/>
          <w:shd w:val="clear" w:color="auto" w:fill="FFFFFF"/>
        </w:rPr>
        <w:t>czterech razy w ciągu doby, zaleca się ponoszenie 20 kg (kobiety) i 50 kg (mężczyźni). </w:t>
      </w:r>
      <w:r w:rsidR="00767E97" w:rsidRPr="008B5EA9">
        <w:rPr>
          <w:rFonts w:ascii="Arial" w:eastAsia="Arial Unicode MS" w:hAnsi="Arial" w:cs="Arial"/>
          <w:color w:val="2D3748"/>
          <w:sz w:val="24"/>
          <w:szCs w:val="24"/>
          <w:shd w:val="clear" w:color="auto" w:fill="FFFFFF"/>
        </w:rPr>
        <w:t>Jeśli dźwiganie ciężkich przedmiotów wykonywane jest zespołowo, maksymalne obciążenie na jedną osobę to 42 kg. Osoby młodociane, które pracują dorywczo, powinny podnosić do 14 kg (dziewczęta) oraz 20 kg (chłopcy). </w:t>
      </w:r>
      <w:r w:rsidR="00767E97"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 xml:space="preserve">Liczy się nie tylko ciężar, ale i technika podnoszenia. Dla zachowania maksymalnego bezpieczeństwa i zminimalizowania efektu przeciążania kręgosłupa zaleca się dźwiganie przedmiotów na ugiętych nogach. Plecy i kręgosłup powinny być wyprostowane i przylegać blisko do przenoszonego ciężaru. Tam, gdzie to możliwe, powinno się używać sprzętów ułatwiających pracę – podnośników, wózków </w:t>
      </w:r>
      <w:r w:rsidR="00767E97"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lastRenderedPageBreak/>
        <w:t xml:space="preserve">i taczek. W trakcie pracy należy unikać odchylania pleców do tyłu i podnoszenia przedmiotów na skręconych plecach, ponieważ w takiej pozycji znacznie łatwiej o uraz.  </w:t>
      </w:r>
      <w:r w:rsidR="00767E97"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br/>
      </w:r>
      <w:r w:rsidR="002833DC" w:rsidRPr="008B5EA9">
        <w:rPr>
          <w:rFonts w:ascii="Arial" w:hAnsi="Arial" w:cs="Arial"/>
          <w:b/>
          <w:color w:val="2D3748"/>
          <w:sz w:val="24"/>
          <w:szCs w:val="24"/>
          <w:shd w:val="clear" w:color="auto" w:fill="FFFFFF"/>
        </w:rPr>
        <w:br/>
      </w:r>
      <w:r w:rsidR="00767E97" w:rsidRPr="008B5EA9">
        <w:rPr>
          <w:rFonts w:ascii="Arial" w:hAnsi="Arial" w:cs="Arial"/>
          <w:b/>
          <w:color w:val="2D3748"/>
          <w:sz w:val="24"/>
          <w:szCs w:val="24"/>
          <w:shd w:val="clear" w:color="auto" w:fill="FFFFFF"/>
        </w:rPr>
        <w:t xml:space="preserve">Miejsce pracy = bezpieczeństwo. </w:t>
      </w:r>
      <w:r w:rsidR="00767E97"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>Największą liczbę wypadków w rolnictwie stanowią upadki spowodowane przez pośpiech w trakcie wchodzenia na drabinę, potknięcia o leżące na podłodze przedmioty czy poślizgnięcia na mokrej powierzchni. Rolnik pracuje w różnych miejscach – na polu, w stodole, w silosie, w garażu – każda z tych lokalizacji powinna być maksymalnie zabezpieczona i skonstruowana w taki sposób, aby usprawniać zwykłe czynności. Dlatego też w tym celu sprawdzają się barierki umieszczone przy krawędziach oraz osłony wlotów i otworów wrzutowych. Niezbędne są solidne pokrywy blokujące wejście osób niepożądanych do studzienek, szamba i wykopów.</w:t>
      </w:r>
      <w:r w:rsidR="00767E97" w:rsidRPr="008B5EA9">
        <w:rPr>
          <w:rFonts w:ascii="Lato" w:hAnsi="Lato"/>
          <w:color w:val="2D3748"/>
          <w:sz w:val="24"/>
          <w:szCs w:val="24"/>
          <w:shd w:val="clear" w:color="auto" w:fill="FFFFFF"/>
        </w:rPr>
        <w:t> </w:t>
      </w:r>
      <w:r w:rsidR="00767E97"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>Niezbędny jest na miejscu pracy porządek i przestrzeganie przepisów bezpieczeństwa. Urządzenia zasilane energią elektryczną powinny być umieszczone z dala od kranu z wodą, a instalacja elektryczna posiadać zabezpieczenia w postaci wyłączników różnicowo-prądowych i napięciowych (przekaźników kontroli napięcia). </w:t>
      </w:r>
    </w:p>
    <w:p w:rsidR="00416B00" w:rsidRPr="008B5EA9" w:rsidRDefault="00767E97" w:rsidP="00416B00">
      <w:pPr>
        <w:jc w:val="both"/>
        <w:rPr>
          <w:rFonts w:ascii="Arial" w:hAnsi="Arial" w:cs="Arial"/>
          <w:color w:val="2D3748"/>
          <w:sz w:val="24"/>
          <w:szCs w:val="24"/>
          <w:shd w:val="clear" w:color="auto" w:fill="FFFFFF"/>
        </w:rPr>
      </w:pPr>
      <w:r w:rsidRPr="008B5EA9">
        <w:rPr>
          <w:rFonts w:ascii="Arial" w:hAnsi="Arial" w:cs="Arial"/>
          <w:b/>
          <w:color w:val="2D3748"/>
          <w:sz w:val="24"/>
          <w:szCs w:val="24"/>
          <w:shd w:val="clear" w:color="auto" w:fill="FFFFFF"/>
        </w:rPr>
        <w:t xml:space="preserve">Wchodzenie, schodzenie z maszyn rolniczych. </w:t>
      </w:r>
      <w:r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>Bardzo częstą przyczyną upadków na terenie gospodarstwa rolnego jest niepoprawne wychodzenie z maszyn i urządzeń rolniczych. Z pozoru błahy wyskok z ciągnika, kombajnu czy przyczepy może skończyć się złamaniem nogi lub bolesnym stłuczeniem żeber. W trakcie opuszczania pojazdu trzeba zachować szczególną ostrożność, zwłaszcza podczas pracy w deszczu, gdy błoto może zachlapać schody i zwiększyć ryzyko poślizgnięcia. Wychodząc z maszyny, trzeba zawsze trzymać się bariere</w:t>
      </w:r>
      <w:r w:rsidR="00416B00"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>k i iść przodem do urządzenia. </w:t>
      </w:r>
    </w:p>
    <w:p w:rsidR="00416B00" w:rsidRPr="008B5EA9" w:rsidRDefault="00416B00" w:rsidP="00416B00">
      <w:pPr>
        <w:jc w:val="both"/>
        <w:rPr>
          <w:rFonts w:ascii="Arial" w:hAnsi="Arial" w:cs="Arial"/>
          <w:color w:val="2D3748"/>
          <w:sz w:val="24"/>
          <w:szCs w:val="24"/>
          <w:shd w:val="clear" w:color="auto" w:fill="FFFFFF"/>
        </w:rPr>
      </w:pPr>
      <w:r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>Z wieloletnich obserwacji KRUS wynika, że większoś</w:t>
      </w:r>
      <w:r w:rsid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>ci</w:t>
      </w:r>
      <w:r w:rsidRPr="008B5EA9">
        <w:rPr>
          <w:rFonts w:ascii="Arial" w:hAnsi="Arial" w:cs="Arial"/>
          <w:color w:val="2D3748"/>
          <w:sz w:val="24"/>
          <w:szCs w:val="24"/>
          <w:shd w:val="clear" w:color="auto" w:fill="FFFFFF"/>
        </w:rPr>
        <w:t xml:space="preserve"> wypadków można w prosty sposób uniknąć. Wystarczy, by rolnik podjął odpowiednie działania prewencyjne. Zachęcamy Państwa do skorzystania z naszej strony internetowej z zakładki prewencja, gdzie znajdziecie Państwo informacje na temat obowiązujących kampanii prewencyjnych.</w:t>
      </w:r>
    </w:p>
    <w:p w:rsidR="00416B00" w:rsidRPr="008B5EA9" w:rsidRDefault="00416B00" w:rsidP="00416B00">
      <w:pPr>
        <w:rPr>
          <w:rFonts w:ascii="Arial" w:hAnsi="Arial" w:cs="Arial"/>
          <w:color w:val="44546A"/>
          <w:sz w:val="24"/>
          <w:szCs w:val="24"/>
        </w:rPr>
      </w:pPr>
    </w:p>
    <w:p w:rsidR="00413FBA" w:rsidRPr="00413FBA" w:rsidRDefault="00413FBA" w:rsidP="00413FBA">
      <w:pPr>
        <w:jc w:val="both"/>
        <w:rPr>
          <w:rFonts w:ascii="Arial" w:hAnsi="Arial" w:cs="Arial"/>
          <w:color w:val="2D3748"/>
          <w:sz w:val="26"/>
          <w:szCs w:val="26"/>
          <w:shd w:val="clear" w:color="auto" w:fill="FFFFFF"/>
        </w:rPr>
      </w:pPr>
    </w:p>
    <w:p w:rsidR="009B31E0" w:rsidRPr="00E05E2E" w:rsidRDefault="009B31E0" w:rsidP="009B31E0">
      <w:pPr>
        <w:pStyle w:val="Bezodstpw"/>
        <w:rPr>
          <w:rFonts w:ascii="Times New Roman" w:hAnsi="Times New Roman" w:cs="Times New Roman"/>
        </w:rPr>
      </w:pPr>
      <w:r w:rsidRPr="00E05E2E">
        <w:rPr>
          <w:rFonts w:ascii="Times New Roman" w:hAnsi="Times New Roman" w:cs="Times New Roman"/>
        </w:rPr>
        <w:t>Opracowała:</w:t>
      </w:r>
    </w:p>
    <w:p w:rsidR="009B31E0" w:rsidRPr="00E05E2E" w:rsidRDefault="009B31E0" w:rsidP="009B31E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05E2E">
        <w:rPr>
          <w:rFonts w:ascii="Times New Roman" w:hAnsi="Times New Roman" w:cs="Times New Roman"/>
          <w:sz w:val="24"/>
          <w:szCs w:val="24"/>
        </w:rPr>
        <w:t>Jadwiga Jadwińska</w:t>
      </w:r>
    </w:p>
    <w:p w:rsidR="009B31E0" w:rsidRPr="00E05E2E" w:rsidRDefault="009B31E0" w:rsidP="009B31E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Specjalista</w:t>
      </w:r>
      <w:r w:rsidRPr="00E05E2E">
        <w:rPr>
          <w:rFonts w:ascii="Times New Roman" w:hAnsi="Times New Roman" w:cs="Times New Roman"/>
        </w:rPr>
        <w:t xml:space="preserve"> </w:t>
      </w:r>
      <w:r w:rsidR="00FA3FD1">
        <w:rPr>
          <w:rFonts w:ascii="Times New Roman" w:hAnsi="Times New Roman" w:cs="Times New Roman"/>
        </w:rPr>
        <w:t>wieloosobowego stanowiska ds. prewencji</w:t>
      </w:r>
      <w:bookmarkStart w:id="0" w:name="_GoBack"/>
      <w:bookmarkEnd w:id="0"/>
      <w:r w:rsidR="00FA3FD1">
        <w:rPr>
          <w:rFonts w:ascii="Times New Roman" w:hAnsi="Times New Roman" w:cs="Times New Roman"/>
        </w:rPr>
        <w:t>,</w:t>
      </w:r>
      <w:r w:rsidR="00FA3FD1">
        <w:rPr>
          <w:rFonts w:ascii="Times New Roman" w:hAnsi="Times New Roman" w:cs="Times New Roman"/>
        </w:rPr>
        <w:br/>
        <w:t>rehabilitacji i orzecznictwa lekarskiego</w:t>
      </w:r>
      <w:r w:rsidR="00FA3FD1">
        <w:rPr>
          <w:rFonts w:ascii="Times New Roman" w:hAnsi="Times New Roman" w:cs="Times New Roman"/>
        </w:rPr>
        <w:br/>
      </w:r>
      <w:r w:rsidRPr="00E05E2E">
        <w:rPr>
          <w:rFonts w:ascii="Times New Roman" w:hAnsi="Times New Roman" w:cs="Times New Roman"/>
        </w:rPr>
        <w:t xml:space="preserve">PT KRUS </w:t>
      </w:r>
    </w:p>
    <w:p w:rsidR="009B31E0" w:rsidRPr="00E05E2E" w:rsidRDefault="009B31E0" w:rsidP="009B31E0">
      <w:pPr>
        <w:pStyle w:val="Bezodstpw"/>
        <w:rPr>
          <w:rFonts w:ascii="Times New Roman" w:hAnsi="Times New Roman" w:cs="Times New Roman"/>
        </w:rPr>
      </w:pPr>
      <w:r w:rsidRPr="00E05E2E">
        <w:rPr>
          <w:rFonts w:ascii="Times New Roman" w:hAnsi="Times New Roman" w:cs="Times New Roman"/>
        </w:rPr>
        <w:t xml:space="preserve">w Jeleniej Górze </w:t>
      </w:r>
    </w:p>
    <w:p w:rsidR="009B31E0" w:rsidRPr="00E05E2E" w:rsidRDefault="009B31E0" w:rsidP="009B31E0">
      <w:pPr>
        <w:pStyle w:val="Bezodstpw"/>
        <w:rPr>
          <w:rFonts w:ascii="Times New Roman" w:hAnsi="Times New Roman" w:cs="Times New Roman"/>
        </w:rPr>
      </w:pPr>
      <w:r w:rsidRPr="00E05E2E">
        <w:rPr>
          <w:rFonts w:ascii="Times New Roman" w:hAnsi="Times New Roman" w:cs="Times New Roman"/>
        </w:rPr>
        <w:t xml:space="preserve">Źródło:  </w:t>
      </w:r>
    </w:p>
    <w:p w:rsidR="009B31E0" w:rsidRPr="00E05E2E" w:rsidRDefault="00FA3FD1" w:rsidP="009B31E0">
      <w:pPr>
        <w:pStyle w:val="Bezodstpw"/>
        <w:rPr>
          <w:rFonts w:ascii="Times New Roman" w:hAnsi="Times New Roman" w:cs="Times New Roman"/>
        </w:rPr>
      </w:pPr>
      <w:hyperlink r:id="rId10" w:history="1">
        <w:r w:rsidR="009B31E0" w:rsidRPr="00E05E2E">
          <w:rPr>
            <w:rStyle w:val="Hipercze"/>
            <w:rFonts w:ascii="Times New Roman" w:hAnsi="Times New Roman" w:cs="Times New Roman"/>
            <w:sz w:val="24"/>
            <w:szCs w:val="24"/>
          </w:rPr>
          <w:t>www.krus.gov.pl</w:t>
        </w:r>
      </w:hyperlink>
    </w:p>
    <w:p w:rsidR="009B31E0" w:rsidRDefault="00FA3FD1" w:rsidP="009B31E0">
      <w:pPr>
        <w:pStyle w:val="Bezodstpw"/>
        <w:rPr>
          <w:rStyle w:val="Hipercze"/>
          <w:rFonts w:ascii="Times New Roman" w:hAnsi="Times New Roman" w:cs="Times New Roman"/>
          <w:sz w:val="24"/>
          <w:szCs w:val="24"/>
        </w:rPr>
      </w:pPr>
      <w:hyperlink r:id="rId11" w:history="1">
        <w:r w:rsidR="009B31E0" w:rsidRPr="00E05E2E">
          <w:rPr>
            <w:rStyle w:val="Hipercze"/>
            <w:rFonts w:ascii="Times New Roman" w:hAnsi="Times New Roman" w:cs="Times New Roman"/>
            <w:sz w:val="24"/>
            <w:szCs w:val="24"/>
          </w:rPr>
          <w:t>www.pip.gov.pl</w:t>
        </w:r>
      </w:hyperlink>
    </w:p>
    <w:p w:rsidR="00413FBA" w:rsidRPr="008B5EA9" w:rsidRDefault="005F235A" w:rsidP="008B5EA9">
      <w:pPr>
        <w:pStyle w:val="Bezodstpw"/>
        <w:rPr>
          <w:rFonts w:ascii="Times New Roman" w:hAnsi="Times New Roman" w:cs="Times New Roman"/>
        </w:rPr>
      </w:pPr>
      <w:r>
        <w:rPr>
          <w:rStyle w:val="Hipercze"/>
          <w:rFonts w:ascii="Times New Roman" w:hAnsi="Times New Roman" w:cs="Times New Roman"/>
          <w:sz w:val="24"/>
          <w:szCs w:val="24"/>
        </w:rPr>
        <w:t>Czasopismo: Rynek rolniczy</w:t>
      </w:r>
    </w:p>
    <w:sectPr w:rsidR="00413FBA" w:rsidRPr="008B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A"/>
    <w:rsid w:val="002833DC"/>
    <w:rsid w:val="00413FBA"/>
    <w:rsid w:val="00416B00"/>
    <w:rsid w:val="005F235A"/>
    <w:rsid w:val="00656DFB"/>
    <w:rsid w:val="00767E97"/>
    <w:rsid w:val="008B5EA9"/>
    <w:rsid w:val="009B31E0"/>
    <w:rsid w:val="00D52805"/>
    <w:rsid w:val="00F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7E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1E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31E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B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7E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1E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31E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B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pip.gov.pl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://www.krus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ANNA. JADWIŃSKA</dc:creator>
  <cp:lastModifiedBy>JADWIGA ANNA. JADWIŃSKA</cp:lastModifiedBy>
  <cp:revision>7</cp:revision>
  <dcterms:created xsi:type="dcterms:W3CDTF">2024-10-04T10:41:00Z</dcterms:created>
  <dcterms:modified xsi:type="dcterms:W3CDTF">2024-10-14T06:48:00Z</dcterms:modified>
</cp:coreProperties>
</file>